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4D622" w14:textId="406BE73D" w:rsidR="00D25FCD" w:rsidRPr="00416F12" w:rsidRDefault="00B87F37" w:rsidP="00B87F37">
      <w:pPr>
        <w:suppressAutoHyphens/>
        <w:spacing w:after="0" w:line="240" w:lineRule="auto"/>
        <w:jc w:val="center"/>
        <w:rPr>
          <w:rFonts w:ascii="Calibri" w:eastAsia="Arial Unicode MS" w:hAnsi="Calibri" w:cs="Times New Roman"/>
          <w:b/>
          <w:sz w:val="28"/>
          <w:szCs w:val="28"/>
          <w:u w:val="single"/>
          <w:lang w:eastAsia="pl-PL"/>
        </w:rPr>
      </w:pPr>
      <w:r w:rsidRPr="00416F12">
        <w:rPr>
          <w:rFonts w:ascii="Calibri" w:eastAsia="Arial Unicode MS" w:hAnsi="Calibri" w:cs="Times New Roman"/>
          <w:b/>
          <w:sz w:val="28"/>
          <w:szCs w:val="28"/>
          <w:u w:val="single"/>
          <w:lang w:eastAsia="pl-PL"/>
        </w:rPr>
        <w:t>WYKAZ URZĄDZEŃ</w:t>
      </w:r>
    </w:p>
    <w:p w14:paraId="7309227D" w14:textId="77777777" w:rsidR="00B87F37" w:rsidRPr="00D25FCD" w:rsidRDefault="00B87F37" w:rsidP="00B87F37">
      <w:pPr>
        <w:suppressAutoHyphens/>
        <w:spacing w:after="0" w:line="240" w:lineRule="auto"/>
        <w:jc w:val="center"/>
        <w:rPr>
          <w:rFonts w:ascii="Calibri" w:eastAsia="Arial Unicode MS" w:hAnsi="Calibri" w:cs="Times New Roman"/>
          <w:b/>
          <w:lang w:eastAsia="pl-PL"/>
        </w:rPr>
      </w:pPr>
    </w:p>
    <w:p w14:paraId="3D4983CA" w14:textId="719C22C4" w:rsidR="00B87F37" w:rsidRPr="00B87F37" w:rsidRDefault="00B87F37" w:rsidP="00B87F37">
      <w:pPr>
        <w:suppressAutoHyphens/>
        <w:spacing w:after="0" w:line="240" w:lineRule="auto"/>
        <w:jc w:val="both"/>
        <w:rPr>
          <w:rFonts w:ascii="Calibri" w:eastAsia="Arial Unicode MS" w:hAnsi="Calibri" w:cs="Times New Roman"/>
          <w:bCs/>
          <w:lang w:eastAsia="pl-PL"/>
        </w:rPr>
      </w:pPr>
      <w:r w:rsidRPr="00B87F37">
        <w:rPr>
          <w:rFonts w:ascii="Calibri" w:eastAsia="Arial Unicode MS" w:hAnsi="Calibri" w:cs="Times New Roman"/>
          <w:bCs/>
          <w:lang w:eastAsia="pl-PL"/>
        </w:rPr>
        <w:t xml:space="preserve">W celu wykazania, spełniania warunków udziału w postępowaniu określonych przez Zamawiającego w </w:t>
      </w:r>
      <w:r w:rsidRPr="00BA5364">
        <w:rPr>
          <w:rFonts w:ascii="Calibri" w:eastAsia="Arial Unicode MS" w:hAnsi="Calibri" w:cs="Times New Roman"/>
          <w:lang w:eastAsia="pl-PL"/>
        </w:rPr>
        <w:t xml:space="preserve">pkt 9.1.4 </w:t>
      </w:r>
      <w:proofErr w:type="spellStart"/>
      <w:r w:rsidRPr="00BA5364">
        <w:rPr>
          <w:rFonts w:ascii="Calibri" w:eastAsia="Arial Unicode MS" w:hAnsi="Calibri" w:cs="Times New Roman"/>
          <w:lang w:eastAsia="pl-PL"/>
        </w:rPr>
        <w:t>ppkt</w:t>
      </w:r>
      <w:proofErr w:type="spellEnd"/>
      <w:r w:rsidRPr="00BA5364">
        <w:rPr>
          <w:rFonts w:ascii="Calibri" w:eastAsia="Arial Unicode MS" w:hAnsi="Calibri" w:cs="Times New Roman"/>
          <w:lang w:eastAsia="pl-PL"/>
        </w:rPr>
        <w:t xml:space="preserve"> 8)-9) SWZ</w:t>
      </w:r>
      <w:r w:rsidRPr="00B87F37">
        <w:rPr>
          <w:rFonts w:ascii="Calibri" w:eastAsia="Arial Unicode MS" w:hAnsi="Calibri" w:cs="Times New Roman"/>
          <w:b/>
          <w:lang w:eastAsia="pl-PL"/>
        </w:rPr>
        <w:t xml:space="preserve"> </w:t>
      </w:r>
      <w:r w:rsidRPr="008A319F">
        <w:rPr>
          <w:rFonts w:ascii="Calibri" w:eastAsia="Arial Unicode MS" w:hAnsi="Calibri" w:cs="Times New Roman"/>
          <w:bCs/>
          <w:lang w:eastAsia="pl-PL"/>
        </w:rPr>
        <w:t>w postępowaniu</w:t>
      </w:r>
      <w:r>
        <w:rPr>
          <w:rFonts w:ascii="Calibri" w:eastAsia="Arial Unicode MS" w:hAnsi="Calibri" w:cs="Times New Roman"/>
          <w:b/>
          <w:lang w:eastAsia="pl-PL"/>
        </w:rPr>
        <w:t xml:space="preserve"> </w:t>
      </w:r>
      <w:r w:rsidRPr="00B87F37">
        <w:rPr>
          <w:rFonts w:ascii="Calibri" w:eastAsia="Arial Unicode MS" w:hAnsi="Calibri" w:cs="Times New Roman"/>
          <w:bCs/>
          <w:lang w:eastAsia="pl-PL"/>
        </w:rPr>
        <w:t xml:space="preserve">p.n.:. „Konserwacja, naprawa i wymiana urządzeń klimatyzacyjnych zainstalowanych w obiektach I </w:t>
      </w:r>
      <w:proofErr w:type="spellStart"/>
      <w:r w:rsidRPr="00B87F37">
        <w:rPr>
          <w:rFonts w:ascii="Calibri" w:eastAsia="Arial Unicode MS" w:hAnsi="Calibri" w:cs="Times New Roman"/>
          <w:bCs/>
          <w:lang w:eastAsia="pl-PL"/>
        </w:rPr>
        <w:t>i</w:t>
      </w:r>
      <w:proofErr w:type="spellEnd"/>
      <w:r w:rsidRPr="00B87F37">
        <w:rPr>
          <w:rFonts w:ascii="Calibri" w:eastAsia="Arial Unicode MS" w:hAnsi="Calibri" w:cs="Times New Roman"/>
          <w:bCs/>
          <w:lang w:eastAsia="pl-PL"/>
        </w:rPr>
        <w:t xml:space="preserve"> II linii Metra Warszawskiego w latach: 2026 - 2028”, przedstawiamy wykaz </w:t>
      </w:r>
      <w:r>
        <w:rPr>
          <w:rFonts w:ascii="Calibri" w:eastAsia="Arial Unicode MS" w:hAnsi="Calibri" w:cs="Times New Roman"/>
          <w:bCs/>
          <w:lang w:eastAsia="pl-PL"/>
        </w:rPr>
        <w:t>urządzeń</w:t>
      </w:r>
      <w:r w:rsidRPr="00B87F37">
        <w:rPr>
          <w:rFonts w:ascii="Calibri" w:eastAsia="Arial Unicode MS" w:hAnsi="Calibri" w:cs="Times New Roman"/>
          <w:bCs/>
          <w:lang w:eastAsia="pl-PL"/>
        </w:rPr>
        <w:t xml:space="preserve"> dostępnych Wykonawcy przez cały okres realizacji Przedmiotu Zamówienia, wraz z informacją o podstawie do dysponowania tymi osobami.</w:t>
      </w:r>
    </w:p>
    <w:p w14:paraId="7442DADE" w14:textId="77777777" w:rsidR="008A5A64" w:rsidRPr="00D25FCD" w:rsidRDefault="008A5A64" w:rsidP="00D25FCD">
      <w:pPr>
        <w:suppressAutoHyphens/>
        <w:spacing w:after="0" w:line="276" w:lineRule="auto"/>
        <w:jc w:val="both"/>
        <w:rPr>
          <w:rFonts w:ascii="Calibri" w:eastAsia="Arial Unicode MS" w:hAnsi="Calibri" w:cs="Arial"/>
          <w:lang w:eastAsia="pl-PL"/>
        </w:rPr>
      </w:pPr>
    </w:p>
    <w:tbl>
      <w:tblPr>
        <w:tblStyle w:val="Tabela-Siatka"/>
        <w:tblW w:w="12581" w:type="dxa"/>
        <w:tblLook w:val="04A0" w:firstRow="1" w:lastRow="0" w:firstColumn="1" w:lastColumn="0" w:noHBand="0" w:noVBand="1"/>
      </w:tblPr>
      <w:tblGrid>
        <w:gridCol w:w="5111"/>
        <w:gridCol w:w="3714"/>
        <w:gridCol w:w="3756"/>
      </w:tblGrid>
      <w:tr w:rsidR="00C76A12" w14:paraId="3F04F85B" w14:textId="77777777" w:rsidTr="00E24841">
        <w:tc>
          <w:tcPr>
            <w:tcW w:w="5111" w:type="dxa"/>
            <w:shd w:val="clear" w:color="auto" w:fill="D9D9D9" w:themeFill="background1" w:themeFillShade="D9"/>
            <w:vAlign w:val="center"/>
          </w:tcPr>
          <w:p w14:paraId="22077B83" w14:textId="7F1455D7" w:rsidR="00C76A12" w:rsidRPr="00E24E8F" w:rsidRDefault="00C76A12" w:rsidP="007B0351">
            <w:pPr>
              <w:jc w:val="center"/>
              <w:rPr>
                <w:b/>
              </w:rPr>
            </w:pPr>
            <w:r>
              <w:rPr>
                <w:b/>
              </w:rPr>
              <w:t>Opis urządzeń</w:t>
            </w:r>
          </w:p>
        </w:tc>
        <w:tc>
          <w:tcPr>
            <w:tcW w:w="3714" w:type="dxa"/>
            <w:shd w:val="clear" w:color="auto" w:fill="D9D9D9" w:themeFill="background1" w:themeFillShade="D9"/>
          </w:tcPr>
          <w:p w14:paraId="13BAD4B9" w14:textId="31E085E0" w:rsidR="00C76A12" w:rsidRDefault="00C76A12" w:rsidP="007B035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Ilość urządzeń </w:t>
            </w:r>
          </w:p>
        </w:tc>
        <w:tc>
          <w:tcPr>
            <w:tcW w:w="3756" w:type="dxa"/>
            <w:shd w:val="clear" w:color="auto" w:fill="D9D9D9" w:themeFill="background1" w:themeFillShade="D9"/>
            <w:vAlign w:val="center"/>
          </w:tcPr>
          <w:p w14:paraId="1538CC5E" w14:textId="196BD0F0" w:rsidR="00C76A12" w:rsidRPr="00E24E8F" w:rsidRDefault="00C76A12" w:rsidP="007B0351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 xml:space="preserve">Podstawa dysponowania </w:t>
            </w:r>
            <w:r w:rsidR="003045DC">
              <w:rPr>
                <w:rStyle w:val="Odwoanieprzypisudolnego"/>
                <w:b/>
                <w:sz w:val="20"/>
              </w:rPr>
              <w:footnoteReference w:id="1"/>
            </w:r>
          </w:p>
        </w:tc>
      </w:tr>
      <w:tr w:rsidR="00C76A12" w14:paraId="24AD064D" w14:textId="77777777" w:rsidTr="00E24841">
        <w:trPr>
          <w:trHeight w:val="1919"/>
        </w:trPr>
        <w:tc>
          <w:tcPr>
            <w:tcW w:w="5111" w:type="dxa"/>
          </w:tcPr>
          <w:p w14:paraId="1143FDE0" w14:textId="77777777" w:rsidR="00C76A12" w:rsidRDefault="00C76A12" w:rsidP="00CC1EAB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5C4D3538" w14:textId="77777777" w:rsidR="00C76A12" w:rsidRDefault="00C76A12" w:rsidP="00CC1EAB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1F59E1BF" w14:textId="77777777" w:rsidR="00C76A12" w:rsidRDefault="00C76A12" w:rsidP="00CC1EAB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72EDEBE0" w14:textId="44FFB68E" w:rsidR="00C76A12" w:rsidRPr="00B87F37" w:rsidRDefault="00C76A12" w:rsidP="00B87F37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Agregat schładzający o mocy ……….</w:t>
            </w:r>
            <w:r>
              <w:rPr>
                <w:rStyle w:val="Odwoanieprzypisudolnego"/>
                <w:rFonts w:ascii="Calibri" w:hAnsi="Calibri" w:cs="Calibri"/>
              </w:rPr>
              <w:footnoteReference w:id="2"/>
            </w:r>
          </w:p>
          <w:p w14:paraId="2C7EE8B6" w14:textId="77777777" w:rsidR="00C76A12" w:rsidRPr="000968D5" w:rsidRDefault="00C76A12" w:rsidP="00CC1EAB">
            <w:pPr>
              <w:jc w:val="center"/>
              <w:rPr>
                <w:rFonts w:ascii="Calibri" w:hAnsi="Calibri" w:cs="Calibri"/>
                <w:b/>
                <w:sz w:val="16"/>
                <w:szCs w:val="16"/>
                <w:u w:val="single"/>
              </w:rPr>
            </w:pPr>
          </w:p>
        </w:tc>
        <w:tc>
          <w:tcPr>
            <w:tcW w:w="3714" w:type="dxa"/>
          </w:tcPr>
          <w:p w14:paraId="028D1B57" w14:textId="77777777" w:rsidR="00C76A12" w:rsidRDefault="00C76A12" w:rsidP="00CC1EAB">
            <w:pPr>
              <w:jc w:val="center"/>
            </w:pPr>
          </w:p>
          <w:p w14:paraId="19F41F00" w14:textId="77777777" w:rsidR="00C76A12" w:rsidRDefault="00C76A12" w:rsidP="00CC1EAB">
            <w:pPr>
              <w:jc w:val="center"/>
            </w:pPr>
          </w:p>
          <w:p w14:paraId="12050825" w14:textId="77777777" w:rsidR="00C76A12" w:rsidRDefault="00C76A12" w:rsidP="00CC1EAB">
            <w:pPr>
              <w:jc w:val="center"/>
            </w:pPr>
          </w:p>
          <w:p w14:paraId="148253AD" w14:textId="792634AF" w:rsidR="00C76A12" w:rsidRDefault="00C76A12" w:rsidP="00CC1EAB">
            <w:pPr>
              <w:jc w:val="center"/>
            </w:pPr>
            <w:r>
              <w:t>………………………..</w:t>
            </w:r>
            <w:r>
              <w:rPr>
                <w:rStyle w:val="Odwoanieprzypisudolnego"/>
              </w:rPr>
              <w:footnoteReference w:id="3"/>
            </w:r>
            <w:r>
              <w:t xml:space="preserve"> sztuk</w:t>
            </w:r>
          </w:p>
        </w:tc>
        <w:tc>
          <w:tcPr>
            <w:tcW w:w="3756" w:type="dxa"/>
          </w:tcPr>
          <w:p w14:paraId="170E6368" w14:textId="77777777" w:rsidR="00C76A12" w:rsidRDefault="00C76A12" w:rsidP="00B87F37">
            <w:pPr>
              <w:rPr>
                <w:lang w:val="x-none"/>
              </w:rPr>
            </w:pPr>
          </w:p>
          <w:p w14:paraId="3F67A0B3" w14:textId="77777777" w:rsidR="00C76A12" w:rsidRDefault="00C76A12" w:rsidP="00B87F37">
            <w:pPr>
              <w:rPr>
                <w:lang w:val="x-none"/>
              </w:rPr>
            </w:pPr>
          </w:p>
          <w:p w14:paraId="5A9BBF67" w14:textId="1E084C66" w:rsidR="00C76A12" w:rsidRPr="00B87F37" w:rsidRDefault="00C76A12" w:rsidP="00B87F37">
            <w:r w:rsidRPr="00B87F37">
              <w:rPr>
                <w:lang w:val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rPr>
                <w:lang w:val="x-none"/>
              </w:rPr>
              <w:instrText xml:space="preserve"> FORMCHECKBOX </w:instrText>
            </w:r>
            <w:r w:rsidRPr="00B87F37">
              <w:rPr>
                <w:lang w:val="x-none"/>
              </w:rPr>
            </w:r>
            <w:r w:rsidRPr="00B87F37">
              <w:rPr>
                <w:lang w:val="x-none"/>
              </w:rPr>
              <w:fldChar w:fldCharType="separate"/>
            </w:r>
            <w:r w:rsidRPr="00B87F37">
              <w:fldChar w:fldCharType="end"/>
            </w:r>
            <w:r w:rsidRPr="00B87F37">
              <w:t xml:space="preserve"> dysponowanie pośrednie</w:t>
            </w:r>
          </w:p>
          <w:p w14:paraId="1BB25D2B" w14:textId="240AC3B6" w:rsidR="00C76A12" w:rsidRDefault="00C76A12" w:rsidP="00B87F37">
            <w:r w:rsidRPr="00B87F37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instrText xml:space="preserve"> FORMCHECKBOX </w:instrText>
            </w:r>
            <w:r w:rsidRPr="00B87F37">
              <w:fldChar w:fldCharType="separate"/>
            </w:r>
            <w:r w:rsidRPr="00B87F37">
              <w:fldChar w:fldCharType="end"/>
            </w:r>
            <w:r w:rsidRPr="00B87F37">
              <w:t xml:space="preserve"> dysponowanie bezpośrednie</w:t>
            </w:r>
          </w:p>
        </w:tc>
      </w:tr>
    </w:tbl>
    <w:p w14:paraId="1CD77CFC" w14:textId="6C02A86E" w:rsidR="00DE3657" w:rsidRDefault="00DE3657"/>
    <w:p w14:paraId="3D047494" w14:textId="486B4DF0" w:rsidR="00A5306B" w:rsidRDefault="00A5306B"/>
    <w:sectPr w:rsidR="00A5306B" w:rsidSect="00D25FCD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C693D" w14:textId="77777777" w:rsidR="007B496B" w:rsidRDefault="007B496B" w:rsidP="00D25FCD">
      <w:pPr>
        <w:spacing w:after="0" w:line="240" w:lineRule="auto"/>
      </w:pPr>
      <w:r>
        <w:separator/>
      </w:r>
    </w:p>
  </w:endnote>
  <w:endnote w:type="continuationSeparator" w:id="0">
    <w:p w14:paraId="72AB0A56" w14:textId="77777777" w:rsidR="007B496B" w:rsidRDefault="007B496B" w:rsidP="00D25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290AF" w14:textId="77777777" w:rsidR="007B496B" w:rsidRDefault="007B496B" w:rsidP="00D25FCD">
      <w:pPr>
        <w:spacing w:after="0" w:line="240" w:lineRule="auto"/>
      </w:pPr>
      <w:r>
        <w:separator/>
      </w:r>
    </w:p>
  </w:footnote>
  <w:footnote w:type="continuationSeparator" w:id="0">
    <w:p w14:paraId="38F5E32A" w14:textId="77777777" w:rsidR="007B496B" w:rsidRDefault="007B496B" w:rsidP="00D25FCD">
      <w:pPr>
        <w:spacing w:after="0" w:line="240" w:lineRule="auto"/>
      </w:pPr>
      <w:r>
        <w:continuationSeparator/>
      </w:r>
    </w:p>
  </w:footnote>
  <w:footnote w:id="1">
    <w:p w14:paraId="583B3724" w14:textId="4B682DCC" w:rsidR="003045DC" w:rsidRDefault="003045DC">
      <w:pPr>
        <w:pStyle w:val="Tekstprzypisudolnego"/>
      </w:pPr>
      <w:r>
        <w:rPr>
          <w:rStyle w:val="Odwoanieprzypisudolnego"/>
        </w:rPr>
        <w:footnoteRef/>
      </w:r>
      <w:r>
        <w:t xml:space="preserve"> Należy zaznaczyć odpowiednio dysponowanie pośrednie lub bezpośrednie. Dysponowanie bezpośrednie oznacza, że Wykonawca dysponuje własnymi urządzeniami, bez udziału podmiot</w:t>
      </w:r>
      <w:r w:rsidR="00714883">
        <w:t>u</w:t>
      </w:r>
      <w:r>
        <w:t xml:space="preserve"> udostępniając</w:t>
      </w:r>
      <w:r w:rsidR="00714883">
        <w:t>ego</w:t>
      </w:r>
      <w:r>
        <w:t xml:space="preserve"> zasoby.</w:t>
      </w:r>
      <w:r w:rsidR="00714883">
        <w:t xml:space="preserve"> Dysponowanie pośrednie oznacza, że Wykonawca dysponuje urządzeniami polegając na zdolnościach podmiotu udostępniającego zasoby.</w:t>
      </w:r>
    </w:p>
  </w:footnote>
  <w:footnote w:id="2">
    <w:p w14:paraId="6F044FE2" w14:textId="5C736EDD" w:rsidR="00C76A12" w:rsidRDefault="00C76A12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 moc urządzeń wyrażoną w kW (słownie: kilowatach)</w:t>
      </w:r>
    </w:p>
  </w:footnote>
  <w:footnote w:id="3">
    <w:p w14:paraId="05423DE9" w14:textId="7EE0E0C1" w:rsidR="00C76A12" w:rsidRDefault="00C76A12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 ilość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9949F" w14:textId="72949E71" w:rsidR="007B0351" w:rsidRPr="007B22E4" w:rsidRDefault="00B87F37">
    <w:pPr>
      <w:pStyle w:val="Nagwek"/>
      <w:rPr>
        <w:rFonts w:ascii="Calibri" w:eastAsia="Arial Unicode MS" w:hAnsi="Calibri" w:cs="Arial"/>
      </w:rPr>
    </w:pPr>
    <w:r w:rsidRPr="00B87F37">
      <w:rPr>
        <w:rFonts w:ascii="Calibri" w:eastAsia="Arial Unicode MS" w:hAnsi="Calibri"/>
        <w:bCs/>
      </w:rPr>
      <w:t>WP.25.00061.2026.S.P.KIZA</w:t>
    </w:r>
    <w:r>
      <w:rPr>
        <w:rFonts w:ascii="Calibri" w:eastAsia="Arial Unicode MS" w:hAnsi="Calibri"/>
        <w:bCs/>
      </w:rPr>
      <w:t xml:space="preserve">                                                                                                                                                                                       Załącznik nr </w:t>
    </w:r>
    <w:r w:rsidR="00263EA2">
      <w:rPr>
        <w:rFonts w:ascii="Calibri" w:eastAsia="Arial Unicode MS" w:hAnsi="Calibri"/>
        <w:bCs/>
      </w:rPr>
      <w:t>4</w:t>
    </w:r>
    <w:r>
      <w:rPr>
        <w:rFonts w:ascii="Calibri" w:eastAsia="Arial Unicode MS" w:hAnsi="Calibri"/>
        <w:bCs/>
      </w:rPr>
      <w:t>c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C40BE2"/>
    <w:multiLevelType w:val="hybridMultilevel"/>
    <w:tmpl w:val="5B20721C"/>
    <w:lvl w:ilvl="0" w:tplc="B852DA6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4F63521A"/>
    <w:multiLevelType w:val="multilevel"/>
    <w:tmpl w:val="D7A8EA4E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ascii="Calibri" w:hAnsi="Calibri"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ind w:left="1948" w:hanging="720"/>
      </w:pPr>
      <w:rPr>
        <w:rFonts w:asciiTheme="minorHAnsi" w:eastAsia="Times New Roman" w:hAnsiTheme="minorHAnsi" w:cstheme="minorHAnsi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25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52" w:hanging="1440"/>
      </w:pPr>
      <w:rPr>
        <w:rFonts w:hint="default"/>
      </w:rPr>
    </w:lvl>
  </w:abstractNum>
  <w:abstractNum w:abstractNumId="2" w15:restartNumberingAfterBreak="0">
    <w:nsid w:val="575C32AC"/>
    <w:multiLevelType w:val="hybridMultilevel"/>
    <w:tmpl w:val="47A62556"/>
    <w:lvl w:ilvl="0" w:tplc="AA424E6E">
      <w:start w:val="1"/>
      <w:numFmt w:val="lowerLetter"/>
      <w:lvlText w:val="%1)"/>
      <w:lvlJc w:val="left"/>
      <w:pPr>
        <w:ind w:left="1429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967199758">
    <w:abstractNumId w:val="0"/>
  </w:num>
  <w:num w:numId="2" w16cid:durableId="2036036889">
    <w:abstractNumId w:val="2"/>
  </w:num>
  <w:num w:numId="3" w16cid:durableId="2056611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CD"/>
    <w:rsid w:val="000139B4"/>
    <w:rsid w:val="00054728"/>
    <w:rsid w:val="0007249C"/>
    <w:rsid w:val="00083FE5"/>
    <w:rsid w:val="000968D5"/>
    <w:rsid w:val="000B4C0E"/>
    <w:rsid w:val="000E5647"/>
    <w:rsid w:val="001630D6"/>
    <w:rsid w:val="00164AE2"/>
    <w:rsid w:val="001C4ADE"/>
    <w:rsid w:val="0021679E"/>
    <w:rsid w:val="00263EA2"/>
    <w:rsid w:val="00266D37"/>
    <w:rsid w:val="00266DC5"/>
    <w:rsid w:val="00273D71"/>
    <w:rsid w:val="00275AE4"/>
    <w:rsid w:val="002A5FD6"/>
    <w:rsid w:val="00300870"/>
    <w:rsid w:val="003045DC"/>
    <w:rsid w:val="00315C02"/>
    <w:rsid w:val="00345E24"/>
    <w:rsid w:val="00390870"/>
    <w:rsid w:val="003952F9"/>
    <w:rsid w:val="00403272"/>
    <w:rsid w:val="00416F12"/>
    <w:rsid w:val="00431556"/>
    <w:rsid w:val="0043294D"/>
    <w:rsid w:val="004A2C4D"/>
    <w:rsid w:val="004C3365"/>
    <w:rsid w:val="00524438"/>
    <w:rsid w:val="00555DFD"/>
    <w:rsid w:val="005878E6"/>
    <w:rsid w:val="005D0371"/>
    <w:rsid w:val="005D3503"/>
    <w:rsid w:val="005D46A8"/>
    <w:rsid w:val="00607119"/>
    <w:rsid w:val="00610FA0"/>
    <w:rsid w:val="00627CE0"/>
    <w:rsid w:val="00635125"/>
    <w:rsid w:val="00665918"/>
    <w:rsid w:val="006A018A"/>
    <w:rsid w:val="006A5BE8"/>
    <w:rsid w:val="006B5999"/>
    <w:rsid w:val="006B5AF9"/>
    <w:rsid w:val="00714883"/>
    <w:rsid w:val="0073082D"/>
    <w:rsid w:val="00792BCB"/>
    <w:rsid w:val="007B0351"/>
    <w:rsid w:val="007B0E63"/>
    <w:rsid w:val="007B22E4"/>
    <w:rsid w:val="007B496B"/>
    <w:rsid w:val="007C323C"/>
    <w:rsid w:val="007D2AEB"/>
    <w:rsid w:val="007F73FC"/>
    <w:rsid w:val="008571BB"/>
    <w:rsid w:val="008A319F"/>
    <w:rsid w:val="008A5A64"/>
    <w:rsid w:val="008B0592"/>
    <w:rsid w:val="008C280E"/>
    <w:rsid w:val="0090076B"/>
    <w:rsid w:val="009848E3"/>
    <w:rsid w:val="009B1EEF"/>
    <w:rsid w:val="00A12478"/>
    <w:rsid w:val="00A5306B"/>
    <w:rsid w:val="00A559C4"/>
    <w:rsid w:val="00A8372A"/>
    <w:rsid w:val="00A953FD"/>
    <w:rsid w:val="00A9754B"/>
    <w:rsid w:val="00AC38B1"/>
    <w:rsid w:val="00B32276"/>
    <w:rsid w:val="00B43814"/>
    <w:rsid w:val="00B76771"/>
    <w:rsid w:val="00B87F37"/>
    <w:rsid w:val="00BA5364"/>
    <w:rsid w:val="00BC3803"/>
    <w:rsid w:val="00C15D20"/>
    <w:rsid w:val="00C2637B"/>
    <w:rsid w:val="00C3334A"/>
    <w:rsid w:val="00C63F54"/>
    <w:rsid w:val="00C76A12"/>
    <w:rsid w:val="00C92AFD"/>
    <w:rsid w:val="00CC1EAB"/>
    <w:rsid w:val="00CD7153"/>
    <w:rsid w:val="00CE5CCA"/>
    <w:rsid w:val="00D014C5"/>
    <w:rsid w:val="00D25FCD"/>
    <w:rsid w:val="00D5062C"/>
    <w:rsid w:val="00DB2C36"/>
    <w:rsid w:val="00DE3657"/>
    <w:rsid w:val="00E04E75"/>
    <w:rsid w:val="00E24841"/>
    <w:rsid w:val="00E24E8F"/>
    <w:rsid w:val="00E91464"/>
    <w:rsid w:val="00EC6F57"/>
    <w:rsid w:val="00EE2758"/>
    <w:rsid w:val="00F4415F"/>
    <w:rsid w:val="00F463F8"/>
    <w:rsid w:val="00F6079B"/>
    <w:rsid w:val="00F617B6"/>
    <w:rsid w:val="00F724B2"/>
    <w:rsid w:val="00F765A5"/>
    <w:rsid w:val="00FA341B"/>
    <w:rsid w:val="00FB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13B80"/>
  <w15:chartTrackingRefBased/>
  <w15:docId w15:val="{C0F4CCFF-4344-4F26-B6DA-6D737FEE0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umerpostpowania">
    <w:name w:val="Numer postępowania"/>
    <w:basedOn w:val="Normalny"/>
    <w:link w:val="NumerpostpowaniaZnak"/>
    <w:qFormat/>
    <w:rsid w:val="0073082D"/>
    <w:pPr>
      <w:overflowPunct w:val="0"/>
      <w:autoSpaceDE w:val="0"/>
      <w:autoSpaceDN w:val="0"/>
      <w:adjustRightInd w:val="0"/>
      <w:spacing w:after="0" w:line="240" w:lineRule="auto"/>
      <w:jc w:val="center"/>
    </w:pPr>
    <w:rPr>
      <w:b/>
      <w:color w:val="000000"/>
      <w:sz w:val="32"/>
      <w:szCs w:val="32"/>
    </w:rPr>
  </w:style>
  <w:style w:type="character" w:customStyle="1" w:styleId="NumerpostpowaniaZnak">
    <w:name w:val="Numer postępowania Znak"/>
    <w:basedOn w:val="Domylnaczcionkaakapitu"/>
    <w:link w:val="Numerpostpowania"/>
    <w:rsid w:val="0073082D"/>
    <w:rPr>
      <w:b/>
      <w:color w:val="000000"/>
      <w:sz w:val="32"/>
      <w:szCs w:val="32"/>
    </w:rPr>
  </w:style>
  <w:style w:type="paragraph" w:customStyle="1" w:styleId="NUMERTEST">
    <w:name w:val="NUMER_TEST"/>
    <w:basedOn w:val="Nagwek"/>
    <w:link w:val="NUMERTESTZnak"/>
    <w:autoRedefine/>
    <w:qFormat/>
    <w:rsid w:val="0073082D"/>
    <w:pPr>
      <w:jc w:val="both"/>
    </w:pPr>
    <w:rPr>
      <w:lang w:val="x-none" w:eastAsia="x-none"/>
    </w:rPr>
  </w:style>
  <w:style w:type="character" w:customStyle="1" w:styleId="NUMERTESTZnak">
    <w:name w:val="NUMER_TEST Znak"/>
    <w:basedOn w:val="Domylnaczcionkaakapitu"/>
    <w:link w:val="NUMERTEST"/>
    <w:rsid w:val="0073082D"/>
    <w:rPr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730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082D"/>
  </w:style>
  <w:style w:type="character" w:customStyle="1" w:styleId="NUMERWstawianie">
    <w:name w:val="NUMER_Wstawianie"/>
    <w:basedOn w:val="Domylnaczcionkaakapitu"/>
    <w:uiPriority w:val="1"/>
    <w:qFormat/>
    <w:rsid w:val="0073082D"/>
    <w:rPr>
      <w:rFonts w:asciiTheme="minorHAnsi" w:hAnsiTheme="minorHAnsi"/>
      <w:sz w:val="22"/>
    </w:rPr>
  </w:style>
  <w:style w:type="character" w:customStyle="1" w:styleId="NUMERpostpowania0">
    <w:name w:val="NUMER postępowania"/>
    <w:uiPriority w:val="1"/>
    <w:qFormat/>
    <w:rsid w:val="0073082D"/>
    <w:rPr>
      <w:rFonts w:asciiTheme="minorHAnsi" w:hAnsiTheme="minorHAnsi"/>
      <w:sz w:val="22"/>
    </w:rPr>
  </w:style>
  <w:style w:type="character" w:customStyle="1" w:styleId="Nazwapostpowania">
    <w:name w:val="Nazwa postępowania"/>
    <w:basedOn w:val="Domylnaczcionkaakapitu"/>
    <w:uiPriority w:val="1"/>
    <w:qFormat/>
    <w:rsid w:val="0073082D"/>
    <w:rPr>
      <w:rFonts w:ascii="Times New Roman" w:hAnsi="Times New Roman"/>
      <w:b/>
      <w:color w:val="000000"/>
      <w:sz w:val="32"/>
      <w:szCs w:val="28"/>
    </w:rPr>
  </w:style>
  <w:style w:type="character" w:customStyle="1" w:styleId="Nazwapostpowani2">
    <w:name w:val="Nazwa postępowani 2"/>
    <w:uiPriority w:val="1"/>
    <w:qFormat/>
    <w:rsid w:val="0073082D"/>
    <w:rPr>
      <w:rFonts w:ascii="Times New Roman" w:hAnsi="Times New Roman"/>
      <w:b/>
      <w:sz w:val="32"/>
      <w:szCs w:val="32"/>
    </w:rPr>
  </w:style>
  <w:style w:type="character" w:customStyle="1" w:styleId="CPV">
    <w:name w:val="CPV"/>
    <w:uiPriority w:val="1"/>
    <w:qFormat/>
    <w:rsid w:val="0073082D"/>
    <w:rPr>
      <w:rFonts w:ascii="Times New Roman" w:hAnsi="Times New Roman"/>
      <w:i/>
      <w:sz w:val="22"/>
      <w:szCs w:val="19"/>
      <w:shd w:val="clear" w:color="auto" w:fill="FFFFF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5FC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5FCD"/>
    <w:rPr>
      <w:sz w:val="20"/>
      <w:szCs w:val="20"/>
    </w:rPr>
  </w:style>
  <w:style w:type="character" w:styleId="Odwoanieprzypisudolnego">
    <w:name w:val="footnote reference"/>
    <w:uiPriority w:val="99"/>
    <w:rsid w:val="00D25FCD"/>
    <w:rPr>
      <w:vertAlign w:val="superscript"/>
    </w:rPr>
  </w:style>
  <w:style w:type="table" w:styleId="Tabela-Siatka">
    <w:name w:val="Table Grid"/>
    <w:basedOn w:val="Standardowy"/>
    <w:uiPriority w:val="39"/>
    <w:rsid w:val="00D25F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7B0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0351"/>
  </w:style>
  <w:style w:type="paragraph" w:styleId="Akapitzlist">
    <w:name w:val="List Paragraph"/>
    <w:aliases w:val="Podsis rysunku,L1,Numerowanie,Wypunktowanie,Normal,Akapit z listą31,Normal2"/>
    <w:basedOn w:val="Normalny"/>
    <w:link w:val="AkapitzlistZnak"/>
    <w:uiPriority w:val="34"/>
    <w:qFormat/>
    <w:rsid w:val="007B0351"/>
    <w:pPr>
      <w:spacing w:after="0" w:line="240" w:lineRule="auto"/>
      <w:ind w:left="720"/>
      <w:contextualSpacing/>
      <w:jc w:val="both"/>
    </w:pPr>
    <w:rPr>
      <w:rFonts w:ascii="Calibri" w:eastAsia="Times New Roman" w:hAnsi="Calibri" w:cs="Times New Roman"/>
      <w:szCs w:val="24"/>
      <w:lang w:eastAsia="pl-PL"/>
    </w:rPr>
  </w:style>
  <w:style w:type="character" w:customStyle="1" w:styleId="AkapitzlistZnak">
    <w:name w:val="Akapit z listą Znak"/>
    <w:aliases w:val="Podsis rysunku Znak,L1 Znak,Numerowanie Znak,Wypunktowanie Znak,Normal Znak,Akapit z listą31 Znak,Normal2 Znak"/>
    <w:link w:val="Akapitzlist"/>
    <w:uiPriority w:val="34"/>
    <w:locked/>
    <w:rsid w:val="007B0351"/>
    <w:rPr>
      <w:rFonts w:ascii="Calibri" w:eastAsia="Times New Roman" w:hAnsi="Calibri" w:cs="Times New Roman"/>
      <w:szCs w:val="2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rsid w:val="0043155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03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03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03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03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03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03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0371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7B22E4"/>
    <w:rPr>
      <w:b/>
      <w:bCs/>
    </w:rPr>
  </w:style>
  <w:style w:type="paragraph" w:styleId="Poprawka">
    <w:name w:val="Revision"/>
    <w:hidden/>
    <w:uiPriority w:val="99"/>
    <w:semiHidden/>
    <w:rsid w:val="00C76A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3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7E3A1-A333-4392-9CE8-BF0BAF5A3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Wojtkowski</dc:creator>
  <cp:keywords/>
  <dc:description/>
  <cp:lastModifiedBy>Kinga Zaliwska</cp:lastModifiedBy>
  <cp:revision>2</cp:revision>
  <dcterms:created xsi:type="dcterms:W3CDTF">2026-04-29T06:59:00Z</dcterms:created>
  <dcterms:modified xsi:type="dcterms:W3CDTF">2026-04-29T06:59:00Z</dcterms:modified>
</cp:coreProperties>
</file>